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4784"/>
        <w:gridCol w:w="268"/>
        <w:gridCol w:w="26"/>
      </w:tblGrid>
      <w:tr w:rsidR="002970C7" w:rsidTr="00352181">
        <w:trPr>
          <w:trHeight w:hRule="exact" w:val="195"/>
        </w:trPr>
        <w:tc>
          <w:tcPr>
            <w:tcW w:w="270" w:type="dxa"/>
          </w:tcPr>
          <w:p w:rsidR="002970C7" w:rsidRDefault="002970C7"/>
        </w:tc>
        <w:tc>
          <w:tcPr>
            <w:tcW w:w="9480" w:type="dxa"/>
          </w:tcPr>
          <w:p w:rsidR="002970C7" w:rsidRDefault="002970C7"/>
        </w:tc>
        <w:tc>
          <w:tcPr>
            <w:tcW w:w="4365" w:type="dxa"/>
          </w:tcPr>
          <w:p w:rsidR="002970C7" w:rsidRDefault="002970C7"/>
        </w:tc>
        <w:tc>
          <w:tcPr>
            <w:tcW w:w="345" w:type="dxa"/>
          </w:tcPr>
          <w:p w:rsidR="002970C7" w:rsidRDefault="002970C7"/>
        </w:tc>
      </w:tr>
      <w:tr w:rsidR="00352181" w:rsidTr="00352181">
        <w:trPr>
          <w:trHeight w:hRule="exact" w:val="1110"/>
        </w:trPr>
        <w:tc>
          <w:tcPr>
            <w:tcW w:w="270" w:type="dxa"/>
          </w:tcPr>
          <w:p w:rsidR="002970C7" w:rsidRDefault="002970C7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2970C7" w:rsidRDefault="00C3146E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Farthinghoe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2970C7" w:rsidRDefault="00C3146E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352181">
              <w:rPr>
                <w:rFonts w:ascii="Arial" w:eastAsia="Arial" w:hAnsi="Arial" w:cs="Arial"/>
                <w:color w:val="696969"/>
                <w:sz w:val="36"/>
              </w:rPr>
              <w:t xml:space="preserve"> and Appointment record 2020-21</w:t>
            </w:r>
          </w:p>
        </w:tc>
        <w:tc>
          <w:tcPr>
            <w:tcW w:w="345" w:type="dxa"/>
          </w:tcPr>
          <w:p w:rsidR="002970C7" w:rsidRDefault="002970C7"/>
        </w:tc>
      </w:tr>
      <w:tr w:rsidR="002970C7" w:rsidTr="00352181">
        <w:trPr>
          <w:trHeight w:hRule="exact" w:val="105"/>
        </w:trPr>
        <w:tc>
          <w:tcPr>
            <w:tcW w:w="270" w:type="dxa"/>
          </w:tcPr>
          <w:p w:rsidR="002970C7" w:rsidRDefault="002970C7"/>
        </w:tc>
        <w:tc>
          <w:tcPr>
            <w:tcW w:w="9480" w:type="dxa"/>
          </w:tcPr>
          <w:p w:rsidR="002970C7" w:rsidRDefault="002970C7"/>
        </w:tc>
        <w:tc>
          <w:tcPr>
            <w:tcW w:w="4365" w:type="dxa"/>
          </w:tcPr>
          <w:p w:rsidR="002970C7" w:rsidRDefault="002970C7"/>
        </w:tc>
        <w:tc>
          <w:tcPr>
            <w:tcW w:w="345" w:type="dxa"/>
          </w:tcPr>
          <w:p w:rsidR="002970C7" w:rsidRDefault="002970C7"/>
        </w:tc>
      </w:tr>
      <w:tr w:rsidR="00352181" w:rsidTr="00352181">
        <w:trPr>
          <w:trHeight w:hRule="exact" w:val="525"/>
        </w:trPr>
        <w:tc>
          <w:tcPr>
            <w:tcW w:w="270" w:type="dxa"/>
          </w:tcPr>
          <w:p w:rsidR="002970C7" w:rsidRDefault="002970C7"/>
        </w:tc>
        <w:tc>
          <w:tcPr>
            <w:tcW w:w="13845" w:type="dxa"/>
            <w:gridSpan w:val="2"/>
          </w:tcPr>
          <w:p w:rsidR="002970C7" w:rsidRDefault="00C3146E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</w:t>
            </w:r>
            <w:r w:rsidR="005014F5">
              <w:rPr>
                <w:rFonts w:ascii="Arial" w:eastAsia="Arial" w:hAnsi="Arial" w:cs="Arial"/>
                <w:color w:val="696969"/>
                <w:sz w:val="20"/>
              </w:rPr>
              <w:t xml:space="preserve"> Apologies sent</w:t>
            </w:r>
            <w:r w:rsidR="00352181">
              <w:rPr>
                <w:rFonts w:ascii="Arial" w:eastAsia="Arial" w:hAnsi="Arial" w:cs="Arial"/>
                <w:color w:val="696969"/>
                <w:sz w:val="20"/>
              </w:rPr>
              <w:t xml:space="preserve">, </w:t>
            </w:r>
            <w:r w:rsidR="00352181" w:rsidRPr="004C1D3C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Grey</w:t>
            </w:r>
            <w:r w:rsidR="00352181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=</w:t>
            </w:r>
            <w:r w:rsidR="00352181" w:rsidRPr="004C1D3C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 xml:space="preserve"> not a me</w:t>
            </w:r>
            <w:r w:rsidR="005014F5">
              <w:rPr>
                <w:rFonts w:ascii="Arial" w:eastAsia="Arial" w:hAnsi="Arial"/>
                <w:color w:val="696969"/>
                <w:sz w:val="20"/>
                <w:szCs w:val="20"/>
                <w:lang w:val="en-GB" w:eastAsia="en-GB"/>
              </w:rPr>
              <w:t>mber at that point of the year</w:t>
            </w:r>
          </w:p>
        </w:tc>
        <w:tc>
          <w:tcPr>
            <w:tcW w:w="345" w:type="dxa"/>
          </w:tcPr>
          <w:p w:rsidR="002970C7" w:rsidRDefault="002970C7"/>
        </w:tc>
      </w:tr>
      <w:tr w:rsidR="002970C7" w:rsidTr="00352181">
        <w:trPr>
          <w:trHeight w:hRule="exact" w:val="105"/>
        </w:trPr>
        <w:tc>
          <w:tcPr>
            <w:tcW w:w="270" w:type="dxa"/>
          </w:tcPr>
          <w:p w:rsidR="002970C7" w:rsidRDefault="002970C7"/>
        </w:tc>
        <w:tc>
          <w:tcPr>
            <w:tcW w:w="9480" w:type="dxa"/>
          </w:tcPr>
          <w:p w:rsidR="002970C7" w:rsidRDefault="002970C7"/>
        </w:tc>
        <w:tc>
          <w:tcPr>
            <w:tcW w:w="4365" w:type="dxa"/>
          </w:tcPr>
          <w:p w:rsidR="002970C7" w:rsidRDefault="002970C7"/>
        </w:tc>
        <w:tc>
          <w:tcPr>
            <w:tcW w:w="345" w:type="dxa"/>
          </w:tcPr>
          <w:p w:rsidR="002970C7" w:rsidRDefault="002970C7"/>
        </w:tc>
      </w:tr>
      <w:tr w:rsidR="002970C7" w:rsidTr="00352181">
        <w:trPr>
          <w:trHeight w:hRule="exact" w:val="6090"/>
        </w:trPr>
        <w:tc>
          <w:tcPr>
            <w:tcW w:w="270" w:type="dxa"/>
          </w:tcPr>
          <w:p w:rsidR="002970C7" w:rsidRDefault="002970C7"/>
        </w:tc>
        <w:tc>
          <w:tcPr>
            <w:tcW w:w="9480" w:type="dxa"/>
          </w:tcPr>
          <w:tbl>
            <w:tblPr>
              <w:tblStyle w:val="TableGrid"/>
              <w:tblW w:w="147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8"/>
              <w:gridCol w:w="2230"/>
              <w:gridCol w:w="1941"/>
              <w:gridCol w:w="1702"/>
              <w:gridCol w:w="1560"/>
              <w:gridCol w:w="709"/>
              <w:gridCol w:w="706"/>
              <w:gridCol w:w="709"/>
              <w:gridCol w:w="712"/>
              <w:gridCol w:w="709"/>
              <w:gridCol w:w="795"/>
            </w:tblGrid>
            <w:tr w:rsidR="00352181" w:rsidTr="005014F5">
              <w:trPr>
                <w:trHeight w:hRule="exact" w:val="1935"/>
              </w:trPr>
              <w:tc>
                <w:tcPr>
                  <w:tcW w:w="1015" w:type="pct"/>
                </w:tcPr>
                <w:p w:rsidR="00352181" w:rsidRDefault="00352181"/>
              </w:tc>
              <w:tc>
                <w:tcPr>
                  <w:tcW w:w="755" w:type="pct"/>
                </w:tcPr>
                <w:p w:rsidR="00352181" w:rsidRDefault="00352181"/>
              </w:tc>
              <w:tc>
                <w:tcPr>
                  <w:tcW w:w="657" w:type="pct"/>
                  <w:textDirection w:val="btLr"/>
                </w:tcPr>
                <w:p w:rsidR="00352181" w:rsidRDefault="0035218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76" w:type="pct"/>
                  <w:textDirection w:val="btLr"/>
                </w:tcPr>
                <w:p w:rsidR="00352181" w:rsidRDefault="0035218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8" w:type="pct"/>
                  <w:textDirection w:val="btLr"/>
                </w:tcPr>
                <w:p w:rsidR="00352181" w:rsidRDefault="0035218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Body meeting</w:t>
                  </w:r>
                </w:p>
              </w:tc>
            </w:tr>
            <w:tr w:rsidR="00352181" w:rsidTr="005014F5">
              <w:trPr>
                <w:trHeight w:hRule="exact" w:val="1515"/>
              </w:trPr>
              <w:tc>
                <w:tcPr>
                  <w:tcW w:w="1015" w:type="pct"/>
                  <w:vAlign w:val="bottom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755" w:type="pct"/>
                  <w:tcBorders>
                    <w:right w:val="single" w:sz="12" w:space="0" w:color="D3D3D3"/>
                  </w:tcBorders>
                  <w:vAlign w:val="bottom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657" w:type="pct"/>
                  <w:tcBorders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352181" w:rsidRDefault="00C3146E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Date of appointment (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inc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 reappointment)</w:t>
                  </w:r>
                </w:p>
              </w:tc>
              <w:tc>
                <w:tcPr>
                  <w:tcW w:w="576" w:type="pct"/>
                  <w:tcBorders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352181" w:rsidRDefault="005014F5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of office end</w:t>
                  </w:r>
                  <w:bookmarkStart w:id="0" w:name="_GoBack"/>
                  <w:bookmarkEnd w:id="0"/>
                </w:p>
              </w:tc>
              <w:tc>
                <w:tcPr>
                  <w:tcW w:w="528" w:type="pct"/>
                  <w:tcBorders>
                    <w:left w:val="single" w:sz="12" w:space="0" w:color="D3D3D3"/>
                    <w:bottom w:val="single" w:sz="12" w:space="0" w:color="D3D3D3"/>
                    <w:right w:val="single" w:sz="12" w:space="0" w:color="D3D3D3"/>
                  </w:tcBorders>
                </w:tcPr>
                <w:p w:rsidR="00352181" w:rsidRDefault="00352181" w:rsidP="00352181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Default="00C3146E" w:rsidP="0035218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</w:p>
                <w:p w:rsidR="00C3146E" w:rsidRPr="00C3146E" w:rsidRDefault="00C3146E" w:rsidP="00352181">
                  <w:pP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 xml:space="preserve">Date of resignation 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2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Oct 2020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18 Nov 2020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09 Feb 2021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May 2021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30 Jun 2021</w:t>
                  </w:r>
                </w:p>
              </w:tc>
            </w:tr>
            <w:tr w:rsidR="00352181" w:rsidTr="005014F5">
              <w:trPr>
                <w:trHeight w:hRule="exact" w:val="631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Andrina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Balthasar</w:t>
                  </w:r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C3146E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Trustee </w:t>
                  </w:r>
                  <w:r w:rsidR="00352181">
                    <w:rPr>
                      <w:rFonts w:ascii="Arial" w:eastAsia="Arial" w:hAnsi="Arial" w:cs="Arial"/>
                      <w:color w:val="000000"/>
                      <w:sz w:val="20"/>
                    </w:rPr>
                    <w:t>Appointed governor</w:t>
                  </w:r>
                </w:p>
              </w:tc>
              <w:tc>
                <w:tcPr>
                  <w:tcW w:w="657" w:type="pct"/>
                  <w:tcBorders>
                    <w:top w:val="single" w:sz="12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Pr="00C3146E" w:rsidRDefault="00352181" w:rsidP="00352181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12 Dec 2018</w:t>
                  </w:r>
                </w:p>
              </w:tc>
              <w:tc>
                <w:tcPr>
                  <w:tcW w:w="576" w:type="pct"/>
                  <w:tcBorders>
                    <w:top w:val="single" w:sz="12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Pr="00C3146E" w:rsidRDefault="00352181" w:rsidP="00352181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11 Dec 2022</w:t>
                  </w:r>
                </w:p>
              </w:tc>
              <w:tc>
                <w:tcPr>
                  <w:tcW w:w="528" w:type="pct"/>
                  <w:tcBorders>
                    <w:top w:val="single" w:sz="12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352181" w:rsidTr="00352181">
              <w:trPr>
                <w:trHeight w:hRule="exact" w:val="375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Richard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Billington</w:t>
                  </w:r>
                  <w:proofErr w:type="spellEnd"/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65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Pr="00C3146E" w:rsidRDefault="00352181" w:rsidP="00352181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08 Mar 2019</w:t>
                  </w:r>
                </w:p>
              </w:tc>
              <w:tc>
                <w:tcPr>
                  <w:tcW w:w="576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Pr="00C3146E" w:rsidRDefault="00352181" w:rsidP="00352181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7 Mar 2023</w:t>
                  </w:r>
                </w:p>
              </w:tc>
              <w:tc>
                <w:tcPr>
                  <w:tcW w:w="52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352181" w:rsidRDefault="00352181" w:rsidP="00352181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146E" w:rsidTr="00352181">
              <w:trPr>
                <w:trHeight w:hRule="exact" w:val="375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Nicki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Sneath</w:t>
                  </w:r>
                  <w:proofErr w:type="spellEnd"/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65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2020</w:t>
                  </w:r>
                </w:p>
              </w:tc>
              <w:tc>
                <w:tcPr>
                  <w:tcW w:w="576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2024</w:t>
                  </w:r>
                </w:p>
              </w:tc>
              <w:tc>
                <w:tcPr>
                  <w:tcW w:w="52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146E" w:rsidTr="00352181">
              <w:trPr>
                <w:trHeight w:hRule="exact" w:val="375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Sharon Turner</w:t>
                  </w:r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65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25 Sep 2020</w:t>
                  </w:r>
                </w:p>
              </w:tc>
              <w:tc>
                <w:tcPr>
                  <w:tcW w:w="576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24 Sep 2024</w:t>
                  </w:r>
                </w:p>
              </w:tc>
              <w:tc>
                <w:tcPr>
                  <w:tcW w:w="52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352181" w:rsidRDefault="00C3146E" w:rsidP="00C3146E">
                  <w:pPr>
                    <w:jc w:val="center"/>
                    <w:rPr>
                      <w:rFonts w:ascii="Arial" w:hAnsi="Arial" w:cs="Arial"/>
                    </w:rPr>
                  </w:pPr>
                  <w:r w:rsidRPr="00352181">
                    <w:rPr>
                      <w:rFonts w:ascii="Arial" w:hAnsi="Arial" w:cs="Arial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352181" w:rsidRDefault="00C3146E" w:rsidP="00C3146E">
                  <w:pPr>
                    <w:jc w:val="center"/>
                    <w:rPr>
                      <w:rFonts w:ascii="Arial" w:hAnsi="Arial" w:cs="Arial"/>
                    </w:rPr>
                  </w:pPr>
                  <w:r w:rsidRPr="00352181">
                    <w:rPr>
                      <w:rFonts w:ascii="Arial" w:hAnsi="Arial" w:cs="Arial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146E" w:rsidTr="00352181">
              <w:trPr>
                <w:trHeight w:hRule="exact" w:val="375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Wendy Whitehouse</w:t>
                  </w:r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65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01 Nov 2016</w:t>
                  </w:r>
                </w:p>
              </w:tc>
              <w:tc>
                <w:tcPr>
                  <w:tcW w:w="576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C3146E" w:rsidTr="00C3146E">
              <w:trPr>
                <w:trHeight w:hRule="exact" w:val="587"/>
              </w:trPr>
              <w:tc>
                <w:tcPr>
                  <w:tcW w:w="101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Stephen Wilson</w:t>
                  </w:r>
                </w:p>
              </w:tc>
              <w:tc>
                <w:tcPr>
                  <w:tcW w:w="755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Trustee Appointed governor</w:t>
                  </w:r>
                </w:p>
              </w:tc>
              <w:tc>
                <w:tcPr>
                  <w:tcW w:w="657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11 Dec 2014</w:t>
                  </w:r>
                </w:p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11 Dec 2018</w:t>
                  </w:r>
                </w:p>
              </w:tc>
              <w:tc>
                <w:tcPr>
                  <w:tcW w:w="576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P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10 Dec 2018</w:t>
                  </w:r>
                </w:p>
                <w:p w:rsidR="00C3146E" w:rsidRPr="00C3146E" w:rsidRDefault="00C3146E" w:rsidP="00C3146E">
                  <w:pPr>
                    <w:jc w:val="center"/>
                    <w:rPr>
                      <w:sz w:val="20"/>
                    </w:rPr>
                  </w:pPr>
                  <w:r w:rsidRPr="00C3146E">
                    <w:rPr>
                      <w:rFonts w:ascii="Arial" w:eastAsia="Arial" w:hAnsi="Arial" w:cs="Arial"/>
                      <w:color w:val="000000"/>
                      <w:sz w:val="20"/>
                    </w:rPr>
                    <w:t>10 Dec 2022</w:t>
                  </w:r>
                </w:p>
              </w:tc>
              <w:tc>
                <w:tcPr>
                  <w:tcW w:w="528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3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1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240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269" w:type="pct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C3146E" w:rsidRDefault="00C3146E" w:rsidP="00C3146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:rsidR="002970C7" w:rsidRDefault="002970C7"/>
        </w:tc>
        <w:tc>
          <w:tcPr>
            <w:tcW w:w="4365" w:type="dxa"/>
          </w:tcPr>
          <w:p w:rsidR="002970C7" w:rsidRDefault="002970C7"/>
        </w:tc>
        <w:tc>
          <w:tcPr>
            <w:tcW w:w="345" w:type="dxa"/>
          </w:tcPr>
          <w:p w:rsidR="002970C7" w:rsidRDefault="002970C7"/>
        </w:tc>
      </w:tr>
      <w:tr w:rsidR="002970C7" w:rsidTr="00352181">
        <w:trPr>
          <w:trHeight w:hRule="exact" w:val="472"/>
        </w:trPr>
        <w:tc>
          <w:tcPr>
            <w:tcW w:w="270" w:type="dxa"/>
          </w:tcPr>
          <w:p w:rsidR="002970C7" w:rsidRDefault="002970C7"/>
        </w:tc>
        <w:tc>
          <w:tcPr>
            <w:tcW w:w="9480" w:type="dxa"/>
          </w:tcPr>
          <w:p w:rsidR="002970C7" w:rsidRDefault="002970C7"/>
        </w:tc>
        <w:tc>
          <w:tcPr>
            <w:tcW w:w="4365" w:type="dxa"/>
          </w:tcPr>
          <w:p w:rsidR="002970C7" w:rsidRDefault="002970C7"/>
        </w:tc>
        <w:tc>
          <w:tcPr>
            <w:tcW w:w="345" w:type="dxa"/>
          </w:tcPr>
          <w:p w:rsidR="002970C7" w:rsidRDefault="002970C7"/>
        </w:tc>
      </w:tr>
    </w:tbl>
    <w:p w:rsidR="002970C7" w:rsidRDefault="002970C7"/>
    <w:sectPr w:rsidR="002970C7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C7"/>
    <w:rsid w:val="002970C7"/>
    <w:rsid w:val="00352181"/>
    <w:rsid w:val="005014F5"/>
    <w:rsid w:val="00C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4E07"/>
  <w15:docId w15:val="{0FAA6AE2-CB8B-4177-80C4-49E5ABA9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Buick</dc:creator>
  <cp:lastModifiedBy>Lauren Buick</cp:lastModifiedBy>
  <cp:revision>3</cp:revision>
  <dcterms:created xsi:type="dcterms:W3CDTF">2021-07-08T13:25:00Z</dcterms:created>
  <dcterms:modified xsi:type="dcterms:W3CDTF">2021-07-16T09:23:00Z</dcterms:modified>
</cp:coreProperties>
</file>